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01B" w:rsidRPr="00A7001B" w:rsidRDefault="00A7001B" w:rsidP="00A7001B">
      <w:pPr>
        <w:spacing w:before="120" w:after="120" w:line="360" w:lineRule="auto"/>
        <w:textAlignment w:val="baseline"/>
        <w:rPr>
          <w:rFonts w:ascii="Comfortaa" w:eastAsia="Times New Roman" w:hAnsi="Comfortaa" w:cs="Times New Roman"/>
          <w:color w:val="666666"/>
          <w:sz w:val="19"/>
          <w:szCs w:val="19"/>
          <w:lang w:eastAsia="el-GR"/>
        </w:rPr>
      </w:pPr>
      <w:bookmarkStart w:id="0" w:name="_GoBack"/>
      <w:bookmarkEnd w:id="0"/>
      <w:r w:rsidRPr="00A7001B">
        <w:rPr>
          <w:rFonts w:ascii="Comfortaa" w:eastAsia="Times New Roman" w:hAnsi="Comfortaa" w:cs="Times New Roman"/>
          <w:b/>
          <w:bCs/>
          <w:color w:val="666666"/>
          <w:sz w:val="19"/>
          <w:szCs w:val="19"/>
          <w:bdr w:val="none" w:sz="0" w:space="0" w:color="auto" w:frame="1"/>
          <w:lang w:eastAsia="el-GR"/>
        </w:rPr>
        <w:t>ΕΛΛΗΝΙΚΗ ΔΗΜΟΚΡΑΤΙΑ</w:t>
      </w:r>
      <w:r w:rsidRPr="00A7001B">
        <w:rPr>
          <w:rFonts w:ascii="Comfortaa" w:eastAsia="Times New Roman" w:hAnsi="Comfortaa" w:cs="Times New Roman"/>
          <w:color w:val="666666"/>
          <w:sz w:val="19"/>
          <w:szCs w:val="19"/>
          <w:lang w:eastAsia="el-GR"/>
        </w:rPr>
        <w:br/>
      </w:r>
      <w:r w:rsidRPr="00A7001B">
        <w:rPr>
          <w:rFonts w:ascii="Comfortaa" w:eastAsia="Times New Roman" w:hAnsi="Comfortaa" w:cs="Times New Roman"/>
          <w:b/>
          <w:bCs/>
          <w:color w:val="666666"/>
          <w:sz w:val="19"/>
          <w:szCs w:val="19"/>
          <w:bdr w:val="none" w:sz="0" w:space="0" w:color="auto" w:frame="1"/>
          <w:lang w:eastAsia="el-GR"/>
        </w:rPr>
        <w:t>ΥΠΟΥΡΓΕΙΟ ΑΓΡΟΤΙΚΗΣ ΑΝΑΠΤΥΞΗΣ &amp; ΤΡΟΦΙΜΩΝ</w:t>
      </w:r>
      <w:r w:rsidRPr="00A7001B">
        <w:rPr>
          <w:rFonts w:ascii="Comfortaa" w:eastAsia="Times New Roman" w:hAnsi="Comfortaa" w:cs="Times New Roman"/>
          <w:color w:val="666666"/>
          <w:sz w:val="19"/>
          <w:szCs w:val="19"/>
          <w:lang w:eastAsia="el-GR"/>
        </w:rPr>
        <w:br/>
      </w:r>
      <w:r w:rsidRPr="00A7001B">
        <w:rPr>
          <w:rFonts w:ascii="Comfortaa" w:eastAsia="Times New Roman" w:hAnsi="Comfortaa" w:cs="Times New Roman"/>
          <w:b/>
          <w:bCs/>
          <w:color w:val="666666"/>
          <w:sz w:val="19"/>
          <w:szCs w:val="19"/>
          <w:bdr w:val="none" w:sz="0" w:space="0" w:color="auto" w:frame="1"/>
          <w:lang w:eastAsia="el-GR"/>
        </w:rPr>
        <w:t>ΓΡΑΦΕΙΟ ΤΥΠΟΥ</w:t>
      </w:r>
    </w:p>
    <w:p w:rsidR="00A7001B" w:rsidRPr="00A7001B" w:rsidRDefault="00A7001B" w:rsidP="00A7001B">
      <w:pPr>
        <w:spacing w:before="120" w:after="120" w:line="360" w:lineRule="auto"/>
        <w:jc w:val="right"/>
        <w:textAlignment w:val="baseline"/>
        <w:rPr>
          <w:rFonts w:ascii="Comfortaa" w:eastAsia="Times New Roman" w:hAnsi="Comfortaa" w:cs="Times New Roman"/>
          <w:color w:val="666666"/>
          <w:sz w:val="19"/>
          <w:szCs w:val="19"/>
          <w:lang w:eastAsia="el-GR"/>
        </w:rPr>
      </w:pPr>
      <w:r w:rsidRPr="00A7001B">
        <w:rPr>
          <w:rFonts w:ascii="Comfortaa" w:eastAsia="Times New Roman" w:hAnsi="Comfortaa" w:cs="Times New Roman"/>
          <w:b/>
          <w:bCs/>
          <w:color w:val="666666"/>
          <w:sz w:val="19"/>
          <w:szCs w:val="19"/>
          <w:bdr w:val="none" w:sz="0" w:space="0" w:color="auto" w:frame="1"/>
          <w:lang w:eastAsia="el-GR"/>
        </w:rPr>
        <w:t>Αθήνα, 10 Ιανουαρίου 2019</w:t>
      </w:r>
    </w:p>
    <w:p w:rsidR="00A7001B" w:rsidRPr="00A7001B" w:rsidRDefault="00A7001B" w:rsidP="00A7001B">
      <w:pPr>
        <w:spacing w:before="120" w:after="120" w:line="360" w:lineRule="auto"/>
        <w:jc w:val="center"/>
        <w:textAlignment w:val="baseline"/>
        <w:rPr>
          <w:rFonts w:ascii="Comfortaa" w:eastAsia="Times New Roman" w:hAnsi="Comfortaa" w:cs="Times New Roman"/>
          <w:color w:val="666666"/>
          <w:sz w:val="19"/>
          <w:szCs w:val="19"/>
          <w:lang w:eastAsia="el-GR"/>
        </w:rPr>
      </w:pPr>
      <w:r w:rsidRPr="00A7001B">
        <w:rPr>
          <w:rFonts w:ascii="Comfortaa" w:eastAsia="Times New Roman" w:hAnsi="Comfortaa" w:cs="Times New Roman"/>
          <w:b/>
          <w:bCs/>
          <w:color w:val="666666"/>
          <w:sz w:val="19"/>
          <w:szCs w:val="19"/>
          <w:u w:val="single"/>
          <w:bdr w:val="none" w:sz="0" w:space="0" w:color="auto" w:frame="1"/>
          <w:lang w:eastAsia="el-GR"/>
        </w:rPr>
        <w:t>ΔΕΛΤΙΟ ΤΥΠΟΥ</w:t>
      </w:r>
    </w:p>
    <w:p w:rsidR="00A7001B" w:rsidRPr="00A7001B" w:rsidRDefault="00A7001B" w:rsidP="00A7001B">
      <w:pPr>
        <w:spacing w:before="120" w:after="120" w:line="360" w:lineRule="auto"/>
        <w:jc w:val="center"/>
        <w:textAlignment w:val="baseline"/>
        <w:rPr>
          <w:rFonts w:ascii="Comfortaa" w:eastAsia="Times New Roman" w:hAnsi="Comfortaa" w:cs="Times New Roman"/>
          <w:color w:val="666666"/>
          <w:sz w:val="19"/>
          <w:szCs w:val="19"/>
          <w:lang w:eastAsia="el-GR"/>
        </w:rPr>
      </w:pPr>
      <w:r w:rsidRPr="00A7001B">
        <w:rPr>
          <w:rFonts w:ascii="Comfortaa" w:eastAsia="Times New Roman" w:hAnsi="Comfortaa" w:cs="Times New Roman"/>
          <w:b/>
          <w:bCs/>
          <w:color w:val="666666"/>
          <w:sz w:val="19"/>
          <w:szCs w:val="19"/>
          <w:bdr w:val="none" w:sz="0" w:space="0" w:color="auto" w:frame="1"/>
          <w:lang w:eastAsia="el-GR"/>
        </w:rPr>
        <w:t>Το Πρόγραμμα Αγροτικής Ανάπτυξης 2014-2020 πέτυχε τους στόχους του</w:t>
      </w:r>
      <w:r w:rsidRPr="00A7001B">
        <w:rPr>
          <w:rFonts w:ascii="Comfortaa" w:eastAsia="Times New Roman" w:hAnsi="Comfortaa" w:cs="Times New Roman"/>
          <w:b/>
          <w:bCs/>
          <w:color w:val="666666"/>
          <w:sz w:val="19"/>
          <w:szCs w:val="19"/>
          <w:bdr w:val="none" w:sz="0" w:space="0" w:color="auto" w:frame="1"/>
          <w:lang w:eastAsia="el-GR"/>
        </w:rPr>
        <w:br/>
        <w:t>Πλαισίου Επίδοσης της Ε.Ε. με τη μέχρι σήμερα επιτυχημένη πορεία εφαρμογής του</w:t>
      </w:r>
    </w:p>
    <w:p w:rsidR="00A7001B" w:rsidRPr="00A7001B" w:rsidRDefault="00A7001B" w:rsidP="00A7001B">
      <w:pPr>
        <w:spacing w:before="120" w:after="120" w:line="360" w:lineRule="auto"/>
        <w:jc w:val="both"/>
        <w:textAlignment w:val="baseline"/>
        <w:rPr>
          <w:rFonts w:ascii="Comfortaa" w:eastAsia="Times New Roman" w:hAnsi="Comfortaa" w:cs="Times New Roman"/>
          <w:color w:val="666666"/>
          <w:sz w:val="19"/>
          <w:szCs w:val="19"/>
          <w:lang w:eastAsia="el-GR"/>
        </w:rPr>
      </w:pPr>
      <w:r w:rsidRPr="00A7001B">
        <w:rPr>
          <w:rFonts w:ascii="Comfortaa" w:eastAsia="Times New Roman" w:hAnsi="Comfortaa" w:cs="Times New Roman"/>
          <w:color w:val="666666"/>
          <w:sz w:val="19"/>
          <w:szCs w:val="19"/>
          <w:lang w:eastAsia="el-GR"/>
        </w:rPr>
        <w:t xml:space="preserve">Με </w:t>
      </w:r>
      <w:r w:rsidRPr="00A7001B">
        <w:rPr>
          <w:rFonts w:ascii="Comfortaa" w:eastAsia="Times New Roman" w:hAnsi="Comfortaa" w:cs="Times New Roman"/>
          <w:b/>
          <w:bCs/>
          <w:color w:val="666666"/>
          <w:sz w:val="19"/>
          <w:szCs w:val="19"/>
          <w:bdr w:val="none" w:sz="0" w:space="0" w:color="auto" w:frame="1"/>
          <w:lang w:eastAsia="el-GR"/>
        </w:rPr>
        <w:t>απόλυτη επιτυχία</w:t>
      </w:r>
      <w:r w:rsidRPr="00A7001B">
        <w:rPr>
          <w:rFonts w:ascii="Comfortaa" w:eastAsia="Times New Roman" w:hAnsi="Comfortaa" w:cs="Times New Roman"/>
          <w:color w:val="666666"/>
          <w:sz w:val="19"/>
          <w:szCs w:val="19"/>
          <w:lang w:eastAsia="el-GR"/>
        </w:rPr>
        <w:t xml:space="preserve"> στέφθηκε η προσπάθεια επίτευξης των στόχων του Πλαισίου Επίδοσης του Προγράμματος Αγροτικής Ανάπτυξης (ΠΑΑ) με το πέρας του 2018, και έτσι η χώρα μας θα έχει τη δυνατότητα να αξιοποιήσει και τους </w:t>
      </w:r>
      <w:r w:rsidRPr="00A7001B">
        <w:rPr>
          <w:rFonts w:ascii="Comfortaa" w:eastAsia="Times New Roman" w:hAnsi="Comfortaa" w:cs="Times New Roman"/>
          <w:b/>
          <w:bCs/>
          <w:color w:val="666666"/>
          <w:sz w:val="19"/>
          <w:szCs w:val="19"/>
          <w:bdr w:val="none" w:sz="0" w:space="0" w:color="auto" w:frame="1"/>
          <w:lang w:eastAsia="el-GR"/>
        </w:rPr>
        <w:t>επιπλέον κοινοτικούς πόρους ύψους 253 εκ. €</w:t>
      </w:r>
      <w:r w:rsidRPr="00A7001B">
        <w:rPr>
          <w:rFonts w:ascii="Comfortaa" w:eastAsia="Times New Roman" w:hAnsi="Comfortaa" w:cs="Times New Roman"/>
          <w:color w:val="666666"/>
          <w:sz w:val="19"/>
          <w:szCs w:val="19"/>
          <w:lang w:eastAsia="el-GR"/>
        </w:rPr>
        <w:t xml:space="preserve"> </w:t>
      </w:r>
      <w:r w:rsidRPr="00A7001B">
        <w:rPr>
          <w:rFonts w:ascii="Comfortaa" w:eastAsia="Times New Roman" w:hAnsi="Comfortaa" w:cs="Times New Roman"/>
          <w:b/>
          <w:bCs/>
          <w:color w:val="666666"/>
          <w:sz w:val="19"/>
          <w:szCs w:val="19"/>
          <w:bdr w:val="none" w:sz="0" w:space="0" w:color="auto" w:frame="1"/>
          <w:lang w:eastAsia="el-GR"/>
        </w:rPr>
        <w:t>από το αποθεματικό επίδοσης</w:t>
      </w:r>
      <w:r w:rsidRPr="00A7001B">
        <w:rPr>
          <w:rFonts w:ascii="Comfortaa" w:eastAsia="Times New Roman" w:hAnsi="Comfortaa" w:cs="Times New Roman"/>
          <w:color w:val="666666"/>
          <w:sz w:val="19"/>
          <w:szCs w:val="19"/>
          <w:lang w:eastAsia="el-GR"/>
        </w:rPr>
        <w:t xml:space="preserve"> που προβλέπεται από την Ε.Ε. και έχουν ήδη ενσωματωθεί στον προγραμματισμό του ΠΑΑ. </w:t>
      </w:r>
    </w:p>
    <w:p w:rsidR="00A7001B" w:rsidRPr="00A7001B" w:rsidRDefault="00A7001B" w:rsidP="00A7001B">
      <w:pPr>
        <w:spacing w:before="120" w:after="120" w:line="360" w:lineRule="auto"/>
        <w:jc w:val="both"/>
        <w:textAlignment w:val="baseline"/>
        <w:rPr>
          <w:rFonts w:ascii="Comfortaa" w:eastAsia="Times New Roman" w:hAnsi="Comfortaa" w:cs="Times New Roman"/>
          <w:color w:val="666666"/>
          <w:sz w:val="19"/>
          <w:szCs w:val="19"/>
          <w:lang w:eastAsia="el-GR"/>
        </w:rPr>
      </w:pPr>
      <w:r w:rsidRPr="00A7001B">
        <w:rPr>
          <w:rFonts w:ascii="Comfortaa" w:eastAsia="Times New Roman" w:hAnsi="Comfortaa" w:cs="Times New Roman"/>
          <w:color w:val="666666"/>
          <w:sz w:val="19"/>
          <w:szCs w:val="19"/>
          <w:lang w:eastAsia="el-GR"/>
        </w:rPr>
        <w:t xml:space="preserve">Το Πλαίσιο Επίδοσης της Ε.Ε. περιλαμβάνει μια σειρά από </w:t>
      </w:r>
      <w:r w:rsidRPr="00A7001B">
        <w:rPr>
          <w:rFonts w:ascii="Comfortaa" w:eastAsia="Times New Roman" w:hAnsi="Comfortaa" w:cs="Times New Roman"/>
          <w:color w:val="666666"/>
          <w:sz w:val="19"/>
          <w:szCs w:val="19"/>
          <w:u w:val="single"/>
          <w:bdr w:val="none" w:sz="0" w:space="0" w:color="auto" w:frame="1"/>
          <w:lang w:eastAsia="el-GR"/>
        </w:rPr>
        <w:t>μετρήσιμους και απαιτητικούς στόχους</w:t>
      </w:r>
      <w:r w:rsidRPr="00A7001B">
        <w:rPr>
          <w:rFonts w:ascii="Comfortaa" w:eastAsia="Times New Roman" w:hAnsi="Comfortaa" w:cs="Times New Roman"/>
          <w:color w:val="666666"/>
          <w:sz w:val="19"/>
          <w:szCs w:val="19"/>
          <w:lang w:eastAsia="el-GR"/>
        </w:rPr>
        <w:t xml:space="preserve"> που προβλέπονται για κάθε Πρόγραμμα Αγροτικής Ανάπτυξης των 28 Κρατών Μελών της Ε.Ε., στη βάση επίτευξης των οποίων αξιολογείται σε συγκεκριμένα χρονικά ορόσημα, όπως το τέλος του 2018 στην προκειμένη περίπτωση, η πρόοδος υλοποίησης του κάθε Προγράμματος και παρέχεται </w:t>
      </w:r>
      <w:proofErr w:type="spellStart"/>
      <w:r w:rsidRPr="00A7001B">
        <w:rPr>
          <w:rFonts w:ascii="Comfortaa" w:eastAsia="Times New Roman" w:hAnsi="Comfortaa" w:cs="Times New Roman"/>
          <w:color w:val="666666"/>
          <w:sz w:val="19"/>
          <w:szCs w:val="19"/>
          <w:lang w:eastAsia="el-GR"/>
        </w:rPr>
        <w:t>κατ</w:t>
      </w:r>
      <w:proofErr w:type="spellEnd"/>
      <w:r w:rsidRPr="00A7001B">
        <w:rPr>
          <w:rFonts w:ascii="Comfortaa" w:eastAsia="Times New Roman" w:hAnsi="Comfortaa" w:cs="Times New Roman"/>
          <w:color w:val="666666"/>
          <w:sz w:val="19"/>
          <w:szCs w:val="19"/>
          <w:lang w:eastAsia="el-GR"/>
        </w:rPr>
        <w:t xml:space="preserve">΄ επέκταση η δυνατότητα αξιοποίησης ή μη των προβλεπόμενων κοινοτικών πόρων του σχετικού αποθεματικού επίδοσης στις αντίστοιχες προγραμματικές του προτεραιότητες. </w:t>
      </w:r>
    </w:p>
    <w:p w:rsidR="00A7001B" w:rsidRPr="00A7001B" w:rsidRDefault="00A7001B" w:rsidP="00A7001B">
      <w:pPr>
        <w:spacing w:before="120" w:after="120" w:line="360" w:lineRule="auto"/>
        <w:jc w:val="both"/>
        <w:textAlignment w:val="baseline"/>
        <w:rPr>
          <w:rFonts w:ascii="Comfortaa" w:eastAsia="Times New Roman" w:hAnsi="Comfortaa" w:cs="Times New Roman"/>
          <w:color w:val="666666"/>
          <w:sz w:val="19"/>
          <w:szCs w:val="19"/>
          <w:lang w:eastAsia="el-GR"/>
        </w:rPr>
      </w:pPr>
      <w:r w:rsidRPr="00A7001B">
        <w:rPr>
          <w:rFonts w:ascii="Comfortaa" w:eastAsia="Times New Roman" w:hAnsi="Comfortaa" w:cs="Times New Roman"/>
          <w:color w:val="666666"/>
          <w:sz w:val="19"/>
          <w:szCs w:val="19"/>
          <w:lang w:eastAsia="el-GR"/>
        </w:rPr>
        <w:t xml:space="preserve">Στη βάση λοιπόν </w:t>
      </w:r>
      <w:r w:rsidRPr="00A7001B">
        <w:rPr>
          <w:rFonts w:ascii="Comfortaa" w:eastAsia="Times New Roman" w:hAnsi="Comfortaa" w:cs="Times New Roman"/>
          <w:color w:val="666666"/>
          <w:sz w:val="19"/>
          <w:szCs w:val="19"/>
          <w:u w:val="single"/>
          <w:bdr w:val="none" w:sz="0" w:space="0" w:color="auto" w:frame="1"/>
          <w:lang w:eastAsia="el-GR"/>
        </w:rPr>
        <w:t>των πρώτων αποτελεσμάτων υλοποίησης των ΠΑΑ των 28 κρατών μελών της Ε.Ε.</w:t>
      </w:r>
      <w:r w:rsidRPr="00A7001B">
        <w:rPr>
          <w:rFonts w:ascii="Comfortaa" w:eastAsia="Times New Roman" w:hAnsi="Comfortaa" w:cs="Times New Roman"/>
          <w:color w:val="666666"/>
          <w:sz w:val="19"/>
          <w:szCs w:val="19"/>
          <w:lang w:eastAsia="el-GR"/>
        </w:rPr>
        <w:t xml:space="preserve"> στο διάστημα από την έγκρισή τους μέχρι σήμερα, η χώρα μας κατάφερε να πετύχει του στόχους του Πλαισίου Επίδοσης, μια επιτυχία πολύ σημαντική αν αναλογιστεί κανείς τις δύσκολες δημοσιονομικές συνθήκες στις οποίες κάτι τέτοιο επετεύχθη και κυρίως το γεγονός της καθυστέρησης έγκρισης του ελληνικού ΠΑΑ κατά ένα χρόνο σε σχέση με τα προγράμματα των λοιπών κρατών μελών. Η χώρα μας πέτυχε τους συγκεκριμένους στόχους του ΠΑΑ </w:t>
      </w:r>
      <w:r w:rsidRPr="00A7001B">
        <w:rPr>
          <w:rFonts w:ascii="Comfortaa" w:eastAsia="Times New Roman" w:hAnsi="Comfortaa" w:cs="Times New Roman"/>
          <w:b/>
          <w:bCs/>
          <w:color w:val="666666"/>
          <w:sz w:val="19"/>
          <w:szCs w:val="19"/>
          <w:bdr w:val="none" w:sz="0" w:space="0" w:color="auto" w:frame="1"/>
          <w:lang w:eastAsia="el-GR"/>
        </w:rPr>
        <w:t>με την συμπλήρωση μόλις τριών ετών εφαρμογής του</w:t>
      </w:r>
      <w:r w:rsidRPr="00A7001B">
        <w:rPr>
          <w:rFonts w:ascii="Comfortaa" w:eastAsia="Times New Roman" w:hAnsi="Comfortaa" w:cs="Times New Roman"/>
          <w:color w:val="666666"/>
          <w:sz w:val="19"/>
          <w:szCs w:val="19"/>
          <w:lang w:eastAsia="el-GR"/>
        </w:rPr>
        <w:t xml:space="preserve">, πολύ πιο σύντομα σε σχέση με τους χρόνους που είχαν στη διάθεσή τους τα υπόλοιπα Κράτη Μέλη, γεγονός που οφείλεται στους </w:t>
      </w:r>
      <w:r w:rsidRPr="00A7001B">
        <w:rPr>
          <w:rFonts w:ascii="Comfortaa" w:eastAsia="Times New Roman" w:hAnsi="Comfortaa" w:cs="Times New Roman"/>
          <w:color w:val="666666"/>
          <w:sz w:val="19"/>
          <w:szCs w:val="19"/>
          <w:u w:val="single"/>
          <w:bdr w:val="none" w:sz="0" w:space="0" w:color="auto" w:frame="1"/>
          <w:lang w:eastAsia="el-GR"/>
        </w:rPr>
        <w:t>υψηλούς ρυθμούς ενεργοποίησης του Προγράμματός μας και αύξησης των πληρωμών του.</w:t>
      </w:r>
      <w:r w:rsidRPr="00A7001B">
        <w:rPr>
          <w:rFonts w:ascii="Comfortaa" w:eastAsia="Times New Roman" w:hAnsi="Comfortaa" w:cs="Times New Roman"/>
          <w:color w:val="666666"/>
          <w:sz w:val="19"/>
          <w:szCs w:val="19"/>
          <w:lang w:eastAsia="el-GR"/>
        </w:rPr>
        <w:t xml:space="preserve"> </w:t>
      </w:r>
    </w:p>
    <w:p w:rsidR="00A7001B" w:rsidRPr="00A7001B" w:rsidRDefault="00A7001B" w:rsidP="00A7001B">
      <w:pPr>
        <w:spacing w:before="120" w:after="120" w:line="360" w:lineRule="auto"/>
        <w:jc w:val="both"/>
        <w:textAlignment w:val="baseline"/>
        <w:rPr>
          <w:rFonts w:ascii="Comfortaa" w:eastAsia="Times New Roman" w:hAnsi="Comfortaa" w:cs="Times New Roman"/>
          <w:color w:val="666666"/>
          <w:sz w:val="19"/>
          <w:szCs w:val="19"/>
          <w:lang w:eastAsia="el-GR"/>
        </w:rPr>
      </w:pPr>
      <w:r w:rsidRPr="00A7001B">
        <w:rPr>
          <w:rFonts w:ascii="Comfortaa" w:eastAsia="Times New Roman" w:hAnsi="Comfortaa" w:cs="Times New Roman"/>
          <w:color w:val="666666"/>
          <w:sz w:val="19"/>
          <w:szCs w:val="19"/>
          <w:lang w:eastAsia="el-GR"/>
        </w:rPr>
        <w:t xml:space="preserve">Ειδικότερα, </w:t>
      </w:r>
      <w:r w:rsidRPr="00A7001B">
        <w:rPr>
          <w:rFonts w:ascii="Comfortaa" w:eastAsia="Times New Roman" w:hAnsi="Comfortaa" w:cs="Times New Roman"/>
          <w:b/>
          <w:bCs/>
          <w:color w:val="666666"/>
          <w:sz w:val="19"/>
          <w:szCs w:val="19"/>
          <w:bdr w:val="none" w:sz="0" w:space="0" w:color="auto" w:frame="1"/>
          <w:lang w:eastAsia="el-GR"/>
        </w:rPr>
        <w:t>έχει ενεργοποιηθεί ήδη το 88%</w:t>
      </w:r>
      <w:r w:rsidRPr="00A7001B">
        <w:rPr>
          <w:rFonts w:ascii="Comfortaa" w:eastAsia="Times New Roman" w:hAnsi="Comfortaa" w:cs="Times New Roman"/>
          <w:color w:val="666666"/>
          <w:sz w:val="19"/>
          <w:szCs w:val="19"/>
          <w:lang w:eastAsia="el-GR"/>
        </w:rPr>
        <w:t xml:space="preserve"> της δημόσιας δαπάνης του ΠΑΑ, το οποίο έχει δεσμευτεί σε νέες προκηρύξεις και συνεχιζόμενα έργα, ενώ </w:t>
      </w:r>
      <w:r w:rsidRPr="00A7001B">
        <w:rPr>
          <w:rFonts w:ascii="Comfortaa" w:eastAsia="Times New Roman" w:hAnsi="Comfortaa" w:cs="Times New Roman"/>
          <w:b/>
          <w:bCs/>
          <w:color w:val="666666"/>
          <w:sz w:val="19"/>
          <w:szCs w:val="19"/>
          <w:bdr w:val="none" w:sz="0" w:space="0" w:color="auto" w:frame="1"/>
          <w:lang w:eastAsia="el-GR"/>
        </w:rPr>
        <w:t>οι πληρωμές του ξεπέρασαν τα 2 δις €</w:t>
      </w:r>
      <w:r w:rsidRPr="00A7001B">
        <w:rPr>
          <w:rFonts w:ascii="Comfortaa" w:eastAsia="Times New Roman" w:hAnsi="Comfortaa" w:cs="Times New Roman"/>
          <w:color w:val="666666"/>
          <w:sz w:val="19"/>
          <w:szCs w:val="19"/>
          <w:lang w:eastAsia="el-GR"/>
        </w:rPr>
        <w:t xml:space="preserve"> δημόσιας δαπάνης με το πέρας του 2018.</w:t>
      </w:r>
    </w:p>
    <w:p w:rsidR="00A7001B" w:rsidRPr="00A7001B" w:rsidRDefault="00A7001B" w:rsidP="00A7001B">
      <w:pPr>
        <w:spacing w:before="120" w:after="120" w:line="360" w:lineRule="auto"/>
        <w:jc w:val="both"/>
        <w:textAlignment w:val="baseline"/>
        <w:rPr>
          <w:rFonts w:ascii="Comfortaa" w:eastAsia="Times New Roman" w:hAnsi="Comfortaa" w:cs="Times New Roman"/>
          <w:color w:val="666666"/>
          <w:sz w:val="19"/>
          <w:szCs w:val="19"/>
          <w:lang w:eastAsia="el-GR"/>
        </w:rPr>
      </w:pPr>
      <w:r w:rsidRPr="00A7001B">
        <w:rPr>
          <w:rFonts w:ascii="Comfortaa" w:eastAsia="Times New Roman" w:hAnsi="Comfortaa" w:cs="Times New Roman"/>
          <w:color w:val="666666"/>
          <w:sz w:val="19"/>
          <w:szCs w:val="19"/>
          <w:lang w:eastAsia="el-GR"/>
        </w:rPr>
        <w:t xml:space="preserve">Τα σημαντικά αποτελέσματα της υλοποίησης του ΠΑΑ στα τρία πρώτα έτη εφαρμογής του </w:t>
      </w:r>
      <w:r w:rsidRPr="00A7001B">
        <w:rPr>
          <w:rFonts w:ascii="Comfortaa" w:eastAsia="Times New Roman" w:hAnsi="Comfortaa" w:cs="Times New Roman"/>
          <w:b/>
          <w:bCs/>
          <w:color w:val="666666"/>
          <w:sz w:val="19"/>
          <w:szCs w:val="19"/>
          <w:bdr w:val="none" w:sz="0" w:space="0" w:color="auto" w:frame="1"/>
          <w:lang w:eastAsia="el-GR"/>
        </w:rPr>
        <w:t>επεσήμαναν</w:t>
      </w:r>
      <w:r w:rsidRPr="00A7001B">
        <w:rPr>
          <w:rFonts w:ascii="Comfortaa" w:eastAsia="Times New Roman" w:hAnsi="Comfortaa" w:cs="Times New Roman"/>
          <w:color w:val="666666"/>
          <w:sz w:val="19"/>
          <w:szCs w:val="19"/>
          <w:lang w:eastAsia="el-GR"/>
        </w:rPr>
        <w:t xml:space="preserve"> τόσο στην πρόσφατη επίσκεψή του στη χώρα μας ο Επίτροπος Γεωργίας της Ε.Ε. </w:t>
      </w:r>
      <w:proofErr w:type="spellStart"/>
      <w:r w:rsidRPr="00A7001B">
        <w:rPr>
          <w:rFonts w:ascii="Comfortaa" w:eastAsia="Times New Roman" w:hAnsi="Comfortaa" w:cs="Times New Roman"/>
          <w:color w:val="666666"/>
          <w:sz w:val="19"/>
          <w:szCs w:val="19"/>
          <w:lang w:eastAsia="el-GR"/>
        </w:rPr>
        <w:t>Φιλ</w:t>
      </w:r>
      <w:proofErr w:type="spellEnd"/>
      <w:r w:rsidRPr="00A7001B">
        <w:rPr>
          <w:rFonts w:ascii="Comfortaa" w:eastAsia="Times New Roman" w:hAnsi="Comfortaa" w:cs="Times New Roman"/>
          <w:color w:val="666666"/>
          <w:sz w:val="19"/>
          <w:szCs w:val="19"/>
          <w:lang w:eastAsia="el-GR"/>
        </w:rPr>
        <w:t xml:space="preserve"> </w:t>
      </w:r>
      <w:proofErr w:type="spellStart"/>
      <w:r w:rsidRPr="00A7001B">
        <w:rPr>
          <w:rFonts w:ascii="Comfortaa" w:eastAsia="Times New Roman" w:hAnsi="Comfortaa" w:cs="Times New Roman"/>
          <w:color w:val="666666"/>
          <w:sz w:val="19"/>
          <w:szCs w:val="19"/>
          <w:lang w:eastAsia="el-GR"/>
        </w:rPr>
        <w:t>Χόγκαν</w:t>
      </w:r>
      <w:proofErr w:type="spellEnd"/>
      <w:r w:rsidRPr="00A7001B">
        <w:rPr>
          <w:rFonts w:ascii="Comfortaa" w:eastAsia="Times New Roman" w:hAnsi="Comfortaa" w:cs="Times New Roman"/>
          <w:color w:val="666666"/>
          <w:sz w:val="19"/>
          <w:szCs w:val="19"/>
          <w:lang w:eastAsia="el-GR"/>
        </w:rPr>
        <w:t xml:space="preserve">, όσο και στις τοποθετήσεις τους κατά τη διάρκεια της πρόσφατης 6ης Επιτροπής Παρακολούθησης του ΠΑΑ 2014-2020, ο εκπρόσωπος της Ε.Ε. καθώς και ο εκπρόσωπος του Υπουργείου Οικονομίας και Ανάπτυξης για το συντονισμό του ΕΣΠΑ. </w:t>
      </w:r>
    </w:p>
    <w:p w:rsidR="00A7001B" w:rsidRPr="00A7001B" w:rsidRDefault="00A7001B" w:rsidP="00A7001B">
      <w:pPr>
        <w:spacing w:before="120" w:after="120" w:line="360" w:lineRule="auto"/>
        <w:jc w:val="both"/>
        <w:textAlignment w:val="baseline"/>
        <w:rPr>
          <w:rFonts w:ascii="Comfortaa" w:eastAsia="Times New Roman" w:hAnsi="Comfortaa" w:cs="Times New Roman"/>
          <w:color w:val="666666"/>
          <w:sz w:val="19"/>
          <w:szCs w:val="19"/>
          <w:lang w:eastAsia="el-GR"/>
        </w:rPr>
      </w:pPr>
      <w:r w:rsidRPr="00A7001B">
        <w:rPr>
          <w:rFonts w:ascii="Comfortaa" w:eastAsia="Times New Roman" w:hAnsi="Comfortaa" w:cs="Times New Roman"/>
          <w:color w:val="666666"/>
          <w:sz w:val="19"/>
          <w:szCs w:val="19"/>
          <w:lang w:eastAsia="el-GR"/>
        </w:rPr>
        <w:t>Με τις επιδόσεις αυτές σε μόλις τρία έτη εφαρμογής του ΠΑΑ:</w:t>
      </w:r>
    </w:p>
    <w:p w:rsidR="00A7001B" w:rsidRPr="00A7001B" w:rsidRDefault="00A7001B" w:rsidP="00A7001B">
      <w:pPr>
        <w:numPr>
          <w:ilvl w:val="0"/>
          <w:numId w:val="1"/>
        </w:numPr>
        <w:spacing w:before="120" w:after="120" w:line="360" w:lineRule="auto"/>
        <w:ind w:left="375"/>
        <w:jc w:val="both"/>
        <w:textAlignment w:val="baseline"/>
        <w:rPr>
          <w:rFonts w:ascii="Comfortaa" w:eastAsia="Times New Roman" w:hAnsi="Comfortaa" w:cs="Times New Roman"/>
          <w:color w:val="666666"/>
          <w:sz w:val="19"/>
          <w:szCs w:val="19"/>
          <w:lang w:eastAsia="el-GR"/>
        </w:rPr>
      </w:pPr>
      <w:r w:rsidRPr="00A7001B">
        <w:rPr>
          <w:rFonts w:ascii="Comfortaa" w:eastAsia="Times New Roman" w:hAnsi="Comfortaa" w:cs="Times New Roman"/>
          <w:b/>
          <w:bCs/>
          <w:color w:val="666666"/>
          <w:sz w:val="19"/>
          <w:szCs w:val="19"/>
          <w:bdr w:val="none" w:sz="0" w:space="0" w:color="auto" w:frame="1"/>
          <w:lang w:eastAsia="el-GR"/>
        </w:rPr>
        <w:t>Η απορρόφηση</w:t>
      </w:r>
      <w:r w:rsidRPr="00A7001B">
        <w:rPr>
          <w:rFonts w:ascii="Comfortaa" w:eastAsia="Times New Roman" w:hAnsi="Comfortaa" w:cs="Times New Roman"/>
          <w:color w:val="666666"/>
          <w:sz w:val="19"/>
          <w:szCs w:val="19"/>
          <w:lang w:eastAsia="el-GR"/>
        </w:rPr>
        <w:t xml:space="preserve"> της κοινοτικής συνδρομής ξεπέρασε το 40%, ενώ επισημαίνεται ότι το ΠΑΑ </w:t>
      </w:r>
      <w:r w:rsidRPr="00A7001B">
        <w:rPr>
          <w:rFonts w:ascii="Comfortaa" w:eastAsia="Times New Roman" w:hAnsi="Comfortaa" w:cs="Times New Roman"/>
          <w:b/>
          <w:bCs/>
          <w:color w:val="666666"/>
          <w:sz w:val="19"/>
          <w:szCs w:val="19"/>
          <w:bdr w:val="none" w:sz="0" w:space="0" w:color="auto" w:frame="1"/>
          <w:lang w:eastAsia="el-GR"/>
        </w:rPr>
        <w:t>έχει ξεπεράσει από το δεύτερο κιόλας έτος εφαρμογής του τον κοινοτικό μέσο όρο απορρόφησης πόρων</w:t>
      </w:r>
      <w:r w:rsidRPr="00A7001B">
        <w:rPr>
          <w:rFonts w:ascii="Comfortaa" w:eastAsia="Times New Roman" w:hAnsi="Comfortaa" w:cs="Times New Roman"/>
          <w:color w:val="666666"/>
          <w:sz w:val="19"/>
          <w:szCs w:val="19"/>
          <w:lang w:eastAsia="el-GR"/>
        </w:rPr>
        <w:t xml:space="preserve">, παρά την καθυστέρηση έγκρισής του κατά ένα χρόνο σε σχέση με τα προγράμματα των λοιπών κρατών μελών. Σημειώνεται ότι η απορρόφηση κοινοτικών πόρων στο τρέχον ΠΑΑ είναι </w:t>
      </w:r>
      <w:r w:rsidRPr="00A7001B">
        <w:rPr>
          <w:rFonts w:ascii="Comfortaa" w:eastAsia="Times New Roman" w:hAnsi="Comfortaa" w:cs="Times New Roman"/>
          <w:b/>
          <w:bCs/>
          <w:color w:val="666666"/>
          <w:sz w:val="19"/>
          <w:szCs w:val="19"/>
          <w:bdr w:val="none" w:sz="0" w:space="0" w:color="auto" w:frame="1"/>
          <w:lang w:eastAsia="el-GR"/>
        </w:rPr>
        <w:t>τριπλάσια</w:t>
      </w:r>
      <w:r w:rsidRPr="00A7001B">
        <w:rPr>
          <w:rFonts w:ascii="Comfortaa" w:eastAsia="Times New Roman" w:hAnsi="Comfortaa" w:cs="Times New Roman"/>
          <w:color w:val="666666"/>
          <w:sz w:val="19"/>
          <w:szCs w:val="19"/>
          <w:lang w:eastAsia="el-GR"/>
        </w:rPr>
        <w:t xml:space="preserve"> </w:t>
      </w:r>
      <w:r w:rsidRPr="00A7001B">
        <w:rPr>
          <w:rFonts w:ascii="Comfortaa" w:eastAsia="Times New Roman" w:hAnsi="Comfortaa" w:cs="Times New Roman"/>
          <w:color w:val="666666"/>
          <w:sz w:val="19"/>
          <w:szCs w:val="19"/>
          <w:lang w:eastAsia="el-GR"/>
        </w:rPr>
        <w:lastRenderedPageBreak/>
        <w:t>περίπου σε σχέση με τη προηγούμενη προγραμματική περίοδο, στο αντίστοιχο χρονικό διάστημα (τρία πρώτα έτη εφαρμογής), την προηγούμενη δε προγραμματική περίοδο απαιτήθηκε διπλάσιος χρόνος για να επιτευχθεί το ίδιο ποσό απορρόφησης κοινοτικών πόρων σε σχέση με το τρέχον ΠΑΑ (έξι έτη εφαρμογής).</w:t>
      </w:r>
    </w:p>
    <w:p w:rsidR="00A7001B" w:rsidRPr="00A7001B" w:rsidRDefault="00A7001B" w:rsidP="00A7001B">
      <w:pPr>
        <w:numPr>
          <w:ilvl w:val="0"/>
          <w:numId w:val="1"/>
        </w:numPr>
        <w:spacing w:before="120" w:after="120" w:line="360" w:lineRule="auto"/>
        <w:ind w:left="375"/>
        <w:jc w:val="both"/>
        <w:textAlignment w:val="baseline"/>
        <w:rPr>
          <w:rFonts w:ascii="Comfortaa" w:eastAsia="Times New Roman" w:hAnsi="Comfortaa" w:cs="Times New Roman"/>
          <w:color w:val="666666"/>
          <w:sz w:val="19"/>
          <w:szCs w:val="19"/>
          <w:lang w:eastAsia="el-GR"/>
        </w:rPr>
      </w:pPr>
      <w:r w:rsidRPr="00A7001B">
        <w:rPr>
          <w:rFonts w:ascii="Comfortaa" w:eastAsia="Times New Roman" w:hAnsi="Comfortaa" w:cs="Times New Roman"/>
          <w:color w:val="666666"/>
          <w:sz w:val="19"/>
          <w:szCs w:val="19"/>
          <w:lang w:eastAsia="el-GR"/>
        </w:rPr>
        <w:t xml:space="preserve">Το ΠΑΑ </w:t>
      </w:r>
      <w:r w:rsidRPr="00A7001B">
        <w:rPr>
          <w:rFonts w:ascii="Comfortaa" w:eastAsia="Times New Roman" w:hAnsi="Comfortaa" w:cs="Times New Roman"/>
          <w:b/>
          <w:bCs/>
          <w:color w:val="666666"/>
          <w:sz w:val="19"/>
          <w:szCs w:val="19"/>
          <w:bdr w:val="none" w:sz="0" w:space="0" w:color="auto" w:frame="1"/>
          <w:lang w:eastAsia="el-GR"/>
        </w:rPr>
        <w:t>υπερκάλυψε</w:t>
      </w:r>
      <w:r w:rsidRPr="00A7001B">
        <w:rPr>
          <w:rFonts w:ascii="Comfortaa" w:eastAsia="Times New Roman" w:hAnsi="Comfortaa" w:cs="Times New Roman"/>
          <w:color w:val="666666"/>
          <w:sz w:val="19"/>
          <w:szCs w:val="19"/>
          <w:lang w:eastAsia="el-GR"/>
        </w:rPr>
        <w:t xml:space="preserve"> το στόχο του ΕΣΠΑ για τα έτη 2016 έως και 2018, συνεισφέροντας με </w:t>
      </w:r>
      <w:r w:rsidRPr="00A7001B">
        <w:rPr>
          <w:rFonts w:ascii="Comfortaa" w:eastAsia="Times New Roman" w:hAnsi="Comfortaa" w:cs="Times New Roman"/>
          <w:b/>
          <w:bCs/>
          <w:color w:val="666666"/>
          <w:sz w:val="19"/>
          <w:szCs w:val="19"/>
          <w:bdr w:val="none" w:sz="0" w:space="0" w:color="auto" w:frame="1"/>
          <w:lang w:eastAsia="el-GR"/>
        </w:rPr>
        <w:t xml:space="preserve">το μεγαλύτερο ποσό απορρόφησης πόρων στο Πρόγραμμα Δημοσίων Επενδύσεων (ΠΔΕ) και </w:t>
      </w:r>
      <w:proofErr w:type="spellStart"/>
      <w:r w:rsidRPr="00A7001B">
        <w:rPr>
          <w:rFonts w:ascii="Comfortaa" w:eastAsia="Times New Roman" w:hAnsi="Comfortaa" w:cs="Times New Roman"/>
          <w:b/>
          <w:bCs/>
          <w:color w:val="666666"/>
          <w:sz w:val="19"/>
          <w:szCs w:val="19"/>
          <w:bdr w:val="none" w:sz="0" w:space="0" w:color="auto" w:frame="1"/>
          <w:lang w:eastAsia="el-GR"/>
        </w:rPr>
        <w:t>κατ</w:t>
      </w:r>
      <w:proofErr w:type="spellEnd"/>
      <w:r w:rsidRPr="00A7001B">
        <w:rPr>
          <w:rFonts w:ascii="Comfortaa" w:eastAsia="Times New Roman" w:hAnsi="Comfortaa" w:cs="Times New Roman"/>
          <w:b/>
          <w:bCs/>
          <w:color w:val="666666"/>
          <w:sz w:val="19"/>
          <w:szCs w:val="19"/>
          <w:bdr w:val="none" w:sz="0" w:space="0" w:color="auto" w:frame="1"/>
          <w:lang w:eastAsia="el-GR"/>
        </w:rPr>
        <w:t>΄ επέκταση εισροής κοινοτικών πόρων</w:t>
      </w:r>
      <w:r w:rsidRPr="00A7001B">
        <w:rPr>
          <w:rFonts w:ascii="Comfortaa" w:eastAsia="Times New Roman" w:hAnsi="Comfortaa" w:cs="Times New Roman"/>
          <w:color w:val="666666"/>
          <w:sz w:val="19"/>
          <w:szCs w:val="19"/>
          <w:lang w:eastAsia="el-GR"/>
        </w:rPr>
        <w:t xml:space="preserve"> στη χώρα. </w:t>
      </w:r>
    </w:p>
    <w:p w:rsidR="00A7001B" w:rsidRPr="00A7001B" w:rsidRDefault="00A7001B" w:rsidP="00A7001B">
      <w:pPr>
        <w:numPr>
          <w:ilvl w:val="0"/>
          <w:numId w:val="1"/>
        </w:numPr>
        <w:spacing w:before="120" w:after="120" w:line="360" w:lineRule="auto"/>
        <w:ind w:left="375"/>
        <w:jc w:val="both"/>
        <w:textAlignment w:val="baseline"/>
        <w:rPr>
          <w:rFonts w:ascii="Comfortaa" w:eastAsia="Times New Roman" w:hAnsi="Comfortaa" w:cs="Times New Roman"/>
          <w:color w:val="666666"/>
          <w:sz w:val="19"/>
          <w:szCs w:val="19"/>
          <w:lang w:eastAsia="el-GR"/>
        </w:rPr>
      </w:pPr>
      <w:r w:rsidRPr="00A7001B">
        <w:rPr>
          <w:rFonts w:ascii="Comfortaa" w:eastAsia="Times New Roman" w:hAnsi="Comfortaa" w:cs="Times New Roman"/>
          <w:color w:val="666666"/>
          <w:sz w:val="19"/>
          <w:szCs w:val="19"/>
          <w:lang w:eastAsia="el-GR"/>
        </w:rPr>
        <w:t xml:space="preserve">το ΠΑΑ </w:t>
      </w:r>
      <w:r w:rsidRPr="00A7001B">
        <w:rPr>
          <w:rFonts w:ascii="Comfortaa" w:eastAsia="Times New Roman" w:hAnsi="Comfortaa" w:cs="Times New Roman"/>
          <w:b/>
          <w:bCs/>
          <w:color w:val="666666"/>
          <w:sz w:val="19"/>
          <w:szCs w:val="19"/>
          <w:bdr w:val="none" w:sz="0" w:space="0" w:color="auto" w:frame="1"/>
          <w:lang w:eastAsia="el-GR"/>
        </w:rPr>
        <w:t>υπερκάλυψε</w:t>
      </w:r>
      <w:r w:rsidRPr="00A7001B">
        <w:rPr>
          <w:rFonts w:ascii="Comfortaa" w:eastAsia="Times New Roman" w:hAnsi="Comfortaa" w:cs="Times New Roman"/>
          <w:color w:val="666666"/>
          <w:sz w:val="19"/>
          <w:szCs w:val="19"/>
          <w:lang w:eastAsia="el-GR"/>
        </w:rPr>
        <w:t xml:space="preserve"> για το έτος 2018 τις υποχρεώσεις του </w:t>
      </w:r>
      <w:r w:rsidRPr="00A7001B">
        <w:rPr>
          <w:rFonts w:ascii="Comfortaa" w:eastAsia="Times New Roman" w:hAnsi="Comfortaa" w:cs="Times New Roman"/>
          <w:b/>
          <w:bCs/>
          <w:color w:val="666666"/>
          <w:sz w:val="19"/>
          <w:szCs w:val="19"/>
          <w:bdr w:val="none" w:sz="0" w:space="0" w:color="auto" w:frame="1"/>
          <w:lang w:eastAsia="el-GR"/>
        </w:rPr>
        <w:t>κανόνα ν+3</w:t>
      </w:r>
      <w:r w:rsidRPr="00A7001B">
        <w:rPr>
          <w:rFonts w:ascii="Comfortaa" w:eastAsia="Times New Roman" w:hAnsi="Comfortaa" w:cs="Times New Roman"/>
          <w:color w:val="666666"/>
          <w:sz w:val="19"/>
          <w:szCs w:val="19"/>
          <w:lang w:eastAsia="el-GR"/>
        </w:rPr>
        <w:t xml:space="preserve"> (τον στόχο πληρωμών που θέτει η Ε.Ε.) ήδη από το 2017, ενώ </w:t>
      </w:r>
      <w:r w:rsidRPr="00A7001B">
        <w:rPr>
          <w:rFonts w:ascii="Comfortaa" w:eastAsia="Times New Roman" w:hAnsi="Comfortaa" w:cs="Times New Roman"/>
          <w:color w:val="666666"/>
          <w:sz w:val="19"/>
          <w:szCs w:val="19"/>
          <w:u w:val="single"/>
          <w:bdr w:val="none" w:sz="0" w:space="0" w:color="auto" w:frame="1"/>
          <w:lang w:eastAsia="el-GR"/>
        </w:rPr>
        <w:t>έχει καλυφθεί ήδη από το πρώτο εξάμηνο του έτους 2018 και ο στόχος πληρωμών για το τρέχον έτος 2019.</w:t>
      </w:r>
    </w:p>
    <w:p w:rsidR="00A7001B" w:rsidRPr="00A7001B" w:rsidRDefault="00A7001B" w:rsidP="00A7001B">
      <w:pPr>
        <w:spacing w:before="120" w:after="120" w:line="360" w:lineRule="auto"/>
        <w:jc w:val="both"/>
        <w:textAlignment w:val="baseline"/>
        <w:rPr>
          <w:rFonts w:ascii="Comfortaa" w:eastAsia="Times New Roman" w:hAnsi="Comfortaa" w:cs="Times New Roman"/>
          <w:color w:val="666666"/>
          <w:sz w:val="19"/>
          <w:szCs w:val="19"/>
          <w:lang w:eastAsia="el-GR"/>
        </w:rPr>
      </w:pPr>
      <w:r w:rsidRPr="00A7001B">
        <w:rPr>
          <w:rFonts w:ascii="Comfortaa" w:eastAsia="Times New Roman" w:hAnsi="Comfortaa" w:cs="Times New Roman"/>
          <w:color w:val="666666"/>
          <w:sz w:val="19"/>
          <w:szCs w:val="19"/>
          <w:lang w:eastAsia="el-GR"/>
        </w:rPr>
        <w:t xml:space="preserve">Η σημαντική αυτή πρόοδος στην τριετία εφαρμογής του ΠΑΑ 2014-2020 επιβεβαιώνει την σοβαρή και συστηματική αναπτυξιακή προσπάθεια που καταβάλλεται ώστε να αξιοποιηθούν με τον πλέον αποτελεσματικό τρόπο οι διαθέσιμοι πόροι του Προγράμματος στη βάση μιας </w:t>
      </w:r>
      <w:r w:rsidRPr="00A7001B">
        <w:rPr>
          <w:rFonts w:ascii="Comfortaa" w:eastAsia="Times New Roman" w:hAnsi="Comfortaa" w:cs="Times New Roman"/>
          <w:b/>
          <w:bCs/>
          <w:color w:val="666666"/>
          <w:sz w:val="19"/>
          <w:szCs w:val="19"/>
          <w:bdr w:val="none" w:sz="0" w:space="0" w:color="auto" w:frame="1"/>
          <w:lang w:eastAsia="el-GR"/>
        </w:rPr>
        <w:t>ολοκληρωμένης εθνικής στρατηγικής για την αγροτική ανάπτυξη</w:t>
      </w:r>
      <w:r w:rsidRPr="00A7001B">
        <w:rPr>
          <w:rFonts w:ascii="Comfortaa" w:eastAsia="Times New Roman" w:hAnsi="Comfortaa" w:cs="Times New Roman"/>
          <w:color w:val="666666"/>
          <w:sz w:val="19"/>
          <w:szCs w:val="19"/>
          <w:lang w:eastAsia="el-GR"/>
        </w:rPr>
        <w:t xml:space="preserve"> που θέτει τον πρωτογενή τομέα και τις αγροτικές μας περιοχές στο επίκεντρο της παραγωγικής ανασυγκρότησης της χώρας.</w:t>
      </w:r>
    </w:p>
    <w:p w:rsidR="0039581E" w:rsidRDefault="0039581E" w:rsidP="00A7001B">
      <w:pPr>
        <w:spacing w:before="120" w:after="120" w:line="360" w:lineRule="auto"/>
      </w:pPr>
    </w:p>
    <w:sectPr w:rsidR="003958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forta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A4CE6"/>
    <w:multiLevelType w:val="multilevel"/>
    <w:tmpl w:val="C700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D88"/>
    <w:rsid w:val="0039581E"/>
    <w:rsid w:val="00715D88"/>
    <w:rsid w:val="00A7001B"/>
    <w:rsid w:val="00E039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DF0F4-CB7C-4517-A442-B73B4CA6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01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A70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3489</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ΜΑΝΕΤΑΣ ΝΙΚΟΛΑΟΣ</dc:creator>
  <cp:keywords/>
  <dc:description/>
  <cp:lastModifiedBy>Panos Kallinikos</cp:lastModifiedBy>
  <cp:revision>2</cp:revision>
  <dcterms:created xsi:type="dcterms:W3CDTF">2019-01-11T13:23:00Z</dcterms:created>
  <dcterms:modified xsi:type="dcterms:W3CDTF">2019-01-11T13:23:00Z</dcterms:modified>
</cp:coreProperties>
</file>